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2CD" w:rsidRDefault="00D86D4E" w:rsidP="00AE5444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58744E">
        <w:rPr>
          <w:rFonts w:ascii="Times New Roman" w:hAnsi="Times New Roman"/>
          <w:i/>
          <w:sz w:val="28"/>
          <w:szCs w:val="28"/>
          <w:lang w:eastAsia="ru-RU"/>
        </w:rPr>
        <w:t>Вносится Губернатором</w:t>
      </w:r>
    </w:p>
    <w:p w:rsidR="008732CD" w:rsidRDefault="0058744E" w:rsidP="00AE5444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Новосибирской области</w:t>
      </w:r>
    </w:p>
    <w:p w:rsidR="008732CD" w:rsidRDefault="008732CD" w:rsidP="00AE54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8732CD" w:rsidRDefault="0058744E" w:rsidP="00AE54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Проект № ________</w:t>
      </w:r>
    </w:p>
    <w:p w:rsidR="0058621D" w:rsidRDefault="0058621D" w:rsidP="00AE54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8732CD" w:rsidRDefault="008732CD" w:rsidP="00AE544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8732CD" w:rsidRDefault="0058744E" w:rsidP="00AE5444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ЗАКОН</w:t>
      </w:r>
    </w:p>
    <w:p w:rsidR="008732CD" w:rsidRDefault="0058744E" w:rsidP="00AE5444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НОВОСИБИРСКОЙ ОБЛАСТИ</w:t>
      </w:r>
    </w:p>
    <w:p w:rsidR="008732CD" w:rsidRDefault="008732CD" w:rsidP="00AE5444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732CD" w:rsidRDefault="008732CD" w:rsidP="00AE5444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732CD" w:rsidRDefault="00587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</w:t>
      </w:r>
      <w:r w:rsidR="00CB4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статью 8.3 Закона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  <w:r w:rsidR="00CB4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 муниципальной службе в Новосибирской области» и </w:t>
      </w:r>
      <w:r w:rsidR="00957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приложение к </w:t>
      </w:r>
      <w:r w:rsidR="00CB4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</w:t>
      </w:r>
      <w:r w:rsidR="00957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CB4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Новосибирской области «Об утверждении Типового положения о проведении аттестации муниципальных служащих в Новосибирской области»</w:t>
      </w:r>
    </w:p>
    <w:p w:rsidR="008732CD" w:rsidRDefault="008732CD" w:rsidP="00AE5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8732CD" w:rsidRDefault="008732CD" w:rsidP="00AE5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8732CD" w:rsidRDefault="0058744E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</w:t>
      </w:r>
    </w:p>
    <w:p w:rsidR="008732CD" w:rsidRPr="00AE5444" w:rsidRDefault="008732CD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8732CD" w:rsidRDefault="005874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3A4D45">
        <w:rPr>
          <w:rFonts w:ascii="Times New Roman" w:hAnsi="Times New Roman" w:cs="Times New Roman"/>
          <w:sz w:val="28"/>
          <w:szCs w:val="28"/>
        </w:rPr>
        <w:t xml:space="preserve">статью 8.3 </w:t>
      </w:r>
      <w:r>
        <w:rPr>
          <w:rFonts w:ascii="Times New Roman" w:hAnsi="Times New Roman" w:cs="Times New Roman"/>
          <w:sz w:val="28"/>
          <w:szCs w:val="28"/>
        </w:rPr>
        <w:t>Закон</w:t>
      </w:r>
      <w:r w:rsidR="003A4D4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от 30 октября 2007 года </w:t>
      </w:r>
      <w:r w:rsidR="006A27DE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 xml:space="preserve">157-ОЗ «О муниципальной службе в Новосибирской области» (с изменениями, внесенными Законами Новосибирской области от 30 ноября 2009 года № 425-ОЗ, от 4 февраля 2011 года № 43-ОЗ, от 29 марта 2012 года № 198-ОЗ, от 5 марта 2013 года № 308-ОЗ, от 26 февраля 2015 года № 525-ОЗ, от 29 апреля 2015 года </w:t>
      </w:r>
      <w:r w:rsidR="003A4D4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№ 549-ОЗ, от 14 декабря 2015 года № 21-ОЗ, от 5 декабря 2016 года № 108-ОЗ, от 31 января 2017 года № 135-ОЗ, от 5 июля 2017 года № 191-ОЗ, от 3 октября 2017 года № 201-ОЗ, от 10 ноября 2017 года № 216-ОЗ, от 12 марта 2018 года № 246-ОЗ, от 4 марта 2019 года № 350-ОЗ, от 1 июля 2019 года № 400-ОЗ, от 14 июля 2020 года № 495-ОЗ, от 7 апреля 2022 года </w:t>
      </w:r>
      <w:r w:rsidR="003A4D45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 xml:space="preserve">182-ОЗ, от 6 мая 2022 года </w:t>
      </w:r>
      <w:r w:rsidR="003A4D45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 xml:space="preserve">197-ОЗ, от 6 мая 2022 года </w:t>
      </w:r>
      <w:r w:rsidR="003A4D45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 xml:space="preserve">206-ОЗ, от 31 января 2023 года </w:t>
      </w:r>
      <w:r w:rsidR="003A4D45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 xml:space="preserve">313-ОЗ, от 13 июля 2023 года </w:t>
      </w:r>
      <w:r w:rsidR="003A4D45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 xml:space="preserve">345-ОЗ, от 19 декабря 2023 года </w:t>
      </w:r>
      <w:r w:rsidR="003A4D45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398-ОЗ) следующие изменения:</w:t>
      </w:r>
    </w:p>
    <w:p w:rsidR="008732CD" w:rsidRDefault="001A00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8744E">
        <w:rPr>
          <w:rFonts w:ascii="Times New Roman" w:hAnsi="Times New Roman" w:cs="Times New Roman"/>
          <w:sz w:val="28"/>
          <w:szCs w:val="28"/>
        </w:rPr>
        <w:t>) часть 1 изложить в следующей редакции:</w:t>
      </w:r>
    </w:p>
    <w:p w:rsidR="008732CD" w:rsidRDefault="005874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 Договор о целевом обучении заключается между органом местного самоуправления и гражданином, получающим профессиональное образование соответствующего уровня впервые</w:t>
      </w:r>
      <w:r w:rsidR="00062BB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имеющим обязательств по ученическому или иному договору, влекущему возникновение трудовых отношений после окончания обучения</w:t>
      </w:r>
      <w:r w:rsidR="00062BB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победившим в конкурсе на заключение договора о целевом обучении.»;</w:t>
      </w:r>
    </w:p>
    <w:p w:rsidR="00957DC7" w:rsidRDefault="001A00FF">
      <w:pPr>
        <w:tabs>
          <w:tab w:val="center" w:pos="49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A4D45">
        <w:rPr>
          <w:rFonts w:ascii="Times New Roman" w:hAnsi="Times New Roman" w:cs="Times New Roman"/>
          <w:sz w:val="28"/>
          <w:szCs w:val="28"/>
        </w:rPr>
        <w:t>) </w:t>
      </w:r>
      <w:r w:rsidR="0058744E">
        <w:rPr>
          <w:rFonts w:ascii="Times New Roman" w:hAnsi="Times New Roman" w:cs="Times New Roman"/>
          <w:sz w:val="28"/>
          <w:szCs w:val="28"/>
        </w:rPr>
        <w:t xml:space="preserve">часть 3 </w:t>
      </w:r>
      <w:r w:rsidR="00957DC7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8732CD" w:rsidRDefault="00957DC7">
      <w:pPr>
        <w:tabs>
          <w:tab w:val="center" w:pos="49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 </w:t>
      </w:r>
      <w:r w:rsidRPr="00C109C8">
        <w:rPr>
          <w:rFonts w:ascii="Times New Roman" w:hAnsi="Times New Roman" w:cs="Times New Roman"/>
          <w:sz w:val="28"/>
          <w:szCs w:val="28"/>
        </w:rPr>
        <w:t>Договор о целевом обучении между органом местного самоуправления и гражданином заключается с обязательством последующего прохождения муниципальной службы в указанном органе местного самоуправления в течение установленного срока после окончания обучения</w:t>
      </w:r>
      <w:r>
        <w:rPr>
          <w:rFonts w:ascii="Times New Roman" w:hAnsi="Times New Roman" w:cs="Times New Roman"/>
          <w:sz w:val="28"/>
          <w:szCs w:val="28"/>
        </w:rPr>
        <w:t>.»</w:t>
      </w:r>
      <w:r w:rsidR="008735F8">
        <w:rPr>
          <w:rFonts w:ascii="Times New Roman" w:hAnsi="Times New Roman" w:cs="Times New Roman"/>
          <w:sz w:val="28"/>
          <w:szCs w:val="28"/>
        </w:rPr>
        <w:t>;</w:t>
      </w:r>
    </w:p>
    <w:p w:rsidR="00700F91" w:rsidRDefault="001A00FF">
      <w:pPr>
        <w:tabs>
          <w:tab w:val="center" w:pos="49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A4D45">
        <w:rPr>
          <w:rFonts w:ascii="Times New Roman" w:hAnsi="Times New Roman" w:cs="Times New Roman"/>
          <w:sz w:val="28"/>
          <w:szCs w:val="28"/>
        </w:rPr>
        <w:t>) </w:t>
      </w:r>
      <w:r w:rsidR="00700F91">
        <w:rPr>
          <w:rFonts w:ascii="Times New Roman" w:hAnsi="Times New Roman" w:cs="Times New Roman"/>
          <w:sz w:val="28"/>
          <w:szCs w:val="28"/>
        </w:rPr>
        <w:t>в части 5:</w:t>
      </w:r>
    </w:p>
    <w:p w:rsidR="008735F8" w:rsidRDefault="00700F91">
      <w:pPr>
        <w:tabs>
          <w:tab w:val="center" w:pos="49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 </w:t>
      </w:r>
      <w:r w:rsidR="008735F8">
        <w:rPr>
          <w:rFonts w:ascii="Times New Roman" w:hAnsi="Times New Roman" w:cs="Times New Roman"/>
          <w:sz w:val="28"/>
          <w:szCs w:val="28"/>
        </w:rPr>
        <w:t>абзац первый</w:t>
      </w:r>
      <w:r w:rsidR="0058744E">
        <w:rPr>
          <w:rFonts w:ascii="Times New Roman" w:hAnsi="Times New Roman" w:cs="Times New Roman"/>
          <w:sz w:val="28"/>
          <w:szCs w:val="28"/>
        </w:rPr>
        <w:t xml:space="preserve"> </w:t>
      </w:r>
      <w:r w:rsidR="008735F8">
        <w:rPr>
          <w:rFonts w:ascii="Times New Roman" w:hAnsi="Times New Roman" w:cs="Times New Roman"/>
          <w:sz w:val="28"/>
          <w:szCs w:val="28"/>
        </w:rPr>
        <w:t>после слов</w:t>
      </w:r>
      <w:r w:rsidR="0058621D">
        <w:rPr>
          <w:rFonts w:ascii="Times New Roman" w:hAnsi="Times New Roman" w:cs="Times New Roman"/>
          <w:sz w:val="28"/>
          <w:szCs w:val="28"/>
        </w:rPr>
        <w:t xml:space="preserve"> «сети «Интернет» дополнить словами</w:t>
      </w:r>
      <w:r w:rsidR="008735F8">
        <w:rPr>
          <w:rFonts w:ascii="Times New Roman" w:hAnsi="Times New Roman" w:cs="Times New Roman"/>
          <w:sz w:val="28"/>
          <w:szCs w:val="28"/>
        </w:rPr>
        <w:t xml:space="preserve"> «</w:t>
      </w:r>
      <w:r w:rsidR="0058744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8744E">
        <w:rPr>
          <w:rFonts w:ascii="Times New Roman" w:hAnsi="Times New Roman" w:cs="Times New Roman"/>
          <w:sz w:val="28"/>
          <w:szCs w:val="28"/>
        </w:rPr>
        <w:t xml:space="preserve">размещением </w:t>
      </w:r>
      <w:r w:rsidR="0058621D">
        <w:rPr>
          <w:rFonts w:ascii="Times New Roman" w:hAnsi="Times New Roman" w:cs="Times New Roman"/>
          <w:sz w:val="28"/>
          <w:szCs w:val="28"/>
          <w:highlight w:val="white"/>
        </w:rPr>
        <w:t xml:space="preserve">в соответствии </w:t>
      </w:r>
      <w:r w:rsidR="00C711D4">
        <w:rPr>
          <w:rFonts w:ascii="Times New Roman" w:hAnsi="Times New Roman" w:cs="Times New Roman"/>
          <w:sz w:val="28"/>
          <w:szCs w:val="28"/>
          <w:highlight w:val="white"/>
        </w:rPr>
        <w:t xml:space="preserve">с </w:t>
      </w:r>
      <w:r w:rsidR="0058744E">
        <w:rPr>
          <w:rFonts w:ascii="Times New Roman" w:hAnsi="Times New Roman" w:cs="Times New Roman"/>
          <w:sz w:val="28"/>
          <w:szCs w:val="28"/>
          <w:highlight w:val="white"/>
        </w:rPr>
        <w:t>федеральным законодательством</w:t>
      </w:r>
      <w:r w:rsidR="0058744E">
        <w:rPr>
          <w:rFonts w:ascii="Times New Roman" w:hAnsi="Times New Roman" w:cs="Times New Roman"/>
          <w:sz w:val="28"/>
          <w:szCs w:val="28"/>
        </w:rPr>
        <w:t xml:space="preserve"> предложения о заключении договора о целевом обучении на Единой цифровой платформе в сфере занятости и трудовых отношений «Работа в России»</w:t>
      </w:r>
      <w:r w:rsidR="008735F8">
        <w:rPr>
          <w:rFonts w:ascii="Times New Roman" w:hAnsi="Times New Roman" w:cs="Times New Roman"/>
          <w:sz w:val="28"/>
          <w:szCs w:val="28"/>
          <w:highlight w:val="white"/>
        </w:rPr>
        <w:t>;</w:t>
      </w:r>
    </w:p>
    <w:p w:rsidR="00700F91" w:rsidRPr="00700F91" w:rsidRDefault="00700F91">
      <w:pPr>
        <w:tabs>
          <w:tab w:val="center" w:pos="49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б)</w:t>
      </w:r>
      <w:r>
        <w:rPr>
          <w:rFonts w:ascii="Times New Roman" w:hAnsi="Times New Roman" w:cs="Times New Roman"/>
          <w:sz w:val="28"/>
          <w:szCs w:val="28"/>
          <w:highlight w:val="white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highlight w:val="white"/>
        </w:rPr>
        <w:t>в абзаце втором слово «навыкам» заменить словом «умениям»;</w:t>
      </w:r>
    </w:p>
    <w:p w:rsidR="001A00FF" w:rsidRDefault="001A00FF">
      <w:pPr>
        <w:tabs>
          <w:tab w:val="center" w:pos="49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4) в части 6:</w:t>
      </w:r>
    </w:p>
    <w:p w:rsidR="008735F8" w:rsidRDefault="001A00FF">
      <w:pPr>
        <w:tabs>
          <w:tab w:val="center" w:pos="49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а</w:t>
      </w:r>
      <w:r w:rsidR="003A4D45">
        <w:rPr>
          <w:rFonts w:ascii="Times New Roman" w:hAnsi="Times New Roman" w:cs="Times New Roman"/>
          <w:sz w:val="28"/>
          <w:szCs w:val="28"/>
          <w:highlight w:val="white"/>
        </w:rPr>
        <w:t>) </w:t>
      </w:r>
      <w:r w:rsidR="008735F8">
        <w:rPr>
          <w:rFonts w:ascii="Times New Roman" w:hAnsi="Times New Roman" w:cs="Times New Roman"/>
          <w:sz w:val="28"/>
          <w:szCs w:val="28"/>
          <w:highlight w:val="white"/>
        </w:rPr>
        <w:t>абзац первый после слов «участвовать</w:t>
      </w:r>
      <w:r w:rsidR="0058621D">
        <w:rPr>
          <w:rFonts w:ascii="Times New Roman" w:hAnsi="Times New Roman" w:cs="Times New Roman"/>
          <w:sz w:val="28"/>
          <w:szCs w:val="28"/>
          <w:highlight w:val="white"/>
        </w:rPr>
        <w:t xml:space="preserve"> в конкурсе,» дополнить словами</w:t>
      </w:r>
      <w:r w:rsidR="008735F8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00F91">
        <w:rPr>
          <w:rFonts w:ascii="Times New Roman" w:hAnsi="Times New Roman" w:cs="Times New Roman"/>
          <w:sz w:val="28"/>
          <w:szCs w:val="28"/>
        </w:rPr>
        <w:t>после</w:t>
      </w:r>
      <w:r w:rsidRPr="001A00FF">
        <w:rPr>
          <w:rFonts w:ascii="Times New Roman" w:hAnsi="Times New Roman" w:cs="Times New Roman"/>
          <w:sz w:val="28"/>
          <w:szCs w:val="28"/>
        </w:rPr>
        <w:t xml:space="preserve"> </w:t>
      </w:r>
      <w:r w:rsidR="00700F91" w:rsidRPr="001A00FF">
        <w:rPr>
          <w:rFonts w:ascii="Times New Roman" w:hAnsi="Times New Roman" w:cs="Times New Roman"/>
          <w:sz w:val="28"/>
          <w:szCs w:val="28"/>
        </w:rPr>
        <w:t>подач</w:t>
      </w:r>
      <w:r w:rsidR="00700F91">
        <w:rPr>
          <w:rFonts w:ascii="Times New Roman" w:hAnsi="Times New Roman" w:cs="Times New Roman"/>
          <w:sz w:val="28"/>
          <w:szCs w:val="28"/>
        </w:rPr>
        <w:t>и</w:t>
      </w:r>
      <w:r w:rsidR="00700F91" w:rsidRPr="001A00FF">
        <w:rPr>
          <w:rFonts w:ascii="Times New Roman" w:hAnsi="Times New Roman" w:cs="Times New Roman"/>
          <w:sz w:val="28"/>
          <w:szCs w:val="28"/>
        </w:rPr>
        <w:t xml:space="preserve"> </w:t>
      </w:r>
      <w:r w:rsidR="0058621D">
        <w:rPr>
          <w:rFonts w:ascii="Times New Roman" w:hAnsi="Times New Roman" w:cs="Times New Roman"/>
          <w:sz w:val="28"/>
          <w:szCs w:val="28"/>
        </w:rPr>
        <w:t xml:space="preserve">заявки </w:t>
      </w:r>
      <w:r w:rsidR="00C711D4">
        <w:rPr>
          <w:rFonts w:ascii="Times New Roman" w:hAnsi="Times New Roman" w:cs="Times New Roman"/>
          <w:sz w:val="28"/>
          <w:szCs w:val="28"/>
        </w:rPr>
        <w:t xml:space="preserve">на </w:t>
      </w:r>
      <w:r w:rsidRPr="001A00FF">
        <w:rPr>
          <w:rFonts w:ascii="Times New Roman" w:hAnsi="Times New Roman" w:cs="Times New Roman"/>
          <w:sz w:val="28"/>
          <w:szCs w:val="28"/>
        </w:rPr>
        <w:t xml:space="preserve">заключение договора о целевом обучении </w:t>
      </w:r>
      <w:r w:rsidR="0058621D">
        <w:rPr>
          <w:rFonts w:ascii="Times New Roman" w:hAnsi="Times New Roman" w:cs="Times New Roman"/>
          <w:sz w:val="28"/>
          <w:szCs w:val="28"/>
        </w:rPr>
        <w:t xml:space="preserve">в соответствии с предложением </w:t>
      </w:r>
      <w:r w:rsidR="00C711D4">
        <w:rPr>
          <w:rFonts w:ascii="Times New Roman" w:hAnsi="Times New Roman" w:cs="Times New Roman"/>
          <w:sz w:val="28"/>
          <w:szCs w:val="28"/>
        </w:rPr>
        <w:t xml:space="preserve">о </w:t>
      </w:r>
      <w:r w:rsidRPr="001A00FF">
        <w:rPr>
          <w:rFonts w:ascii="Times New Roman" w:hAnsi="Times New Roman" w:cs="Times New Roman"/>
          <w:sz w:val="28"/>
          <w:szCs w:val="28"/>
        </w:rPr>
        <w:t>заключении договора о целевом обучении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A00FF" w:rsidRDefault="001A00FF">
      <w:pPr>
        <w:tabs>
          <w:tab w:val="center" w:pos="49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б</w:t>
      </w:r>
      <w:r w:rsidR="003A4D45">
        <w:rPr>
          <w:rFonts w:ascii="Times New Roman" w:hAnsi="Times New Roman" w:cs="Times New Roman"/>
          <w:sz w:val="28"/>
          <w:szCs w:val="28"/>
          <w:highlight w:val="white"/>
        </w:rPr>
        <w:t>) </w:t>
      </w:r>
      <w:r>
        <w:rPr>
          <w:rFonts w:ascii="Times New Roman" w:hAnsi="Times New Roman" w:cs="Times New Roman"/>
          <w:sz w:val="28"/>
          <w:szCs w:val="28"/>
          <w:highlight w:val="white"/>
        </w:rPr>
        <w:t>в пункте 6 слова «высшее образование или среднее профессиональное образование по очной форме обучения в образовательной организации за счет средств бюджетов бюджетной системы Российс</w:t>
      </w:r>
      <w:r w:rsidR="0058621D">
        <w:rPr>
          <w:rFonts w:ascii="Times New Roman" w:hAnsi="Times New Roman" w:cs="Times New Roman"/>
          <w:sz w:val="28"/>
          <w:szCs w:val="28"/>
          <w:highlight w:val="white"/>
        </w:rPr>
        <w:t>кой Федерации» заменить словами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«профессиональное образование соответствующего уровня»;</w:t>
      </w:r>
    </w:p>
    <w:p w:rsidR="008732CD" w:rsidRDefault="001A00F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5</w:t>
      </w:r>
      <w:r w:rsidR="003A4D45">
        <w:rPr>
          <w:rFonts w:ascii="Times New Roman" w:hAnsi="Times New Roman" w:cs="Times New Roman"/>
          <w:sz w:val="28"/>
          <w:szCs w:val="24"/>
        </w:rPr>
        <w:t>) </w:t>
      </w:r>
      <w:r w:rsidR="0058744E">
        <w:rPr>
          <w:rFonts w:ascii="Times New Roman" w:hAnsi="Times New Roman" w:cs="Times New Roman"/>
          <w:sz w:val="28"/>
          <w:szCs w:val="24"/>
        </w:rPr>
        <w:t>в</w:t>
      </w:r>
      <w:r>
        <w:rPr>
          <w:rFonts w:ascii="Times New Roman" w:hAnsi="Times New Roman" w:cs="Times New Roman"/>
          <w:sz w:val="28"/>
          <w:szCs w:val="24"/>
        </w:rPr>
        <w:t xml:space="preserve"> части 16 слова «в письменной форме не позднее чем через 30 дней со дня принятия решения конкур</w:t>
      </w:r>
      <w:r w:rsidR="0058621D">
        <w:rPr>
          <w:rFonts w:ascii="Times New Roman" w:hAnsi="Times New Roman" w:cs="Times New Roman"/>
          <w:sz w:val="28"/>
          <w:szCs w:val="24"/>
        </w:rPr>
        <w:t xml:space="preserve">сной </w:t>
      </w:r>
      <w:r w:rsidR="00C711D4">
        <w:rPr>
          <w:rFonts w:ascii="Times New Roman" w:hAnsi="Times New Roman" w:cs="Times New Roman"/>
          <w:sz w:val="28"/>
          <w:szCs w:val="24"/>
        </w:rPr>
        <w:t>комиссией</w:t>
      </w:r>
      <w:r w:rsidR="0058621D">
        <w:rPr>
          <w:rFonts w:ascii="Times New Roman" w:hAnsi="Times New Roman" w:cs="Times New Roman"/>
          <w:sz w:val="28"/>
          <w:szCs w:val="24"/>
        </w:rPr>
        <w:t>» заменить словами «</w:t>
      </w:r>
      <w:r w:rsidR="00C711D4">
        <w:rPr>
          <w:rFonts w:ascii="Times New Roman" w:hAnsi="Times New Roman" w:cs="Times New Roman"/>
          <w:sz w:val="28"/>
          <w:szCs w:val="24"/>
        </w:rPr>
        <w:t xml:space="preserve">в </w:t>
      </w:r>
      <w:r>
        <w:rPr>
          <w:rFonts w:ascii="Times New Roman" w:hAnsi="Times New Roman" w:cs="Times New Roman"/>
          <w:sz w:val="28"/>
          <w:szCs w:val="24"/>
        </w:rPr>
        <w:t xml:space="preserve">электронном виде или в письменном виде на </w:t>
      </w:r>
      <w:r w:rsidR="0058621D">
        <w:rPr>
          <w:rFonts w:ascii="Times New Roman" w:hAnsi="Times New Roman" w:cs="Times New Roman"/>
          <w:sz w:val="28"/>
          <w:szCs w:val="24"/>
        </w:rPr>
        <w:t xml:space="preserve">бумажном носителе в порядке </w:t>
      </w:r>
      <w:r w:rsidR="00C711D4">
        <w:rPr>
          <w:rFonts w:ascii="Times New Roman" w:hAnsi="Times New Roman" w:cs="Times New Roman"/>
          <w:sz w:val="28"/>
          <w:szCs w:val="24"/>
        </w:rPr>
        <w:t xml:space="preserve">и в </w:t>
      </w:r>
      <w:r>
        <w:rPr>
          <w:rFonts w:ascii="Times New Roman" w:hAnsi="Times New Roman" w:cs="Times New Roman"/>
          <w:sz w:val="28"/>
          <w:szCs w:val="24"/>
        </w:rPr>
        <w:t>сроки, установленные федеральным законодательством».</w:t>
      </w:r>
    </w:p>
    <w:p w:rsidR="003A4D45" w:rsidRDefault="003A4D4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732CD" w:rsidRDefault="0058744E">
      <w:pPr>
        <w:pStyle w:val="ConsPlusTitle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2</w:t>
      </w:r>
    </w:p>
    <w:p w:rsidR="003A4D45" w:rsidRPr="00AE5444" w:rsidRDefault="003A4D45">
      <w:pPr>
        <w:pStyle w:val="ConsPlusTitle"/>
        <w:ind w:firstLine="72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8732CD" w:rsidRDefault="0058744E">
      <w:pPr>
        <w:pStyle w:val="ConsPlusTitle"/>
        <w:ind w:firstLine="720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 xml:space="preserve">Внести в </w:t>
      </w:r>
      <w:r w:rsidR="00700F91"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 xml:space="preserve">абзац первый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>пункт</w:t>
      </w:r>
      <w:r w:rsidR="00700F91"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>а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 xml:space="preserve"> 17 приложения к Закону Новосибирской области </w:t>
      </w:r>
      <w:r w:rsidR="00C711D4"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 xml:space="preserve">от 11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 xml:space="preserve">июня 2008 года </w:t>
      </w:r>
      <w:r w:rsidR="003A4D45"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>№ 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 xml:space="preserve">234-ОЗ «Об утверждении Типового положения </w:t>
      </w:r>
      <w:r w:rsidR="004C1FD5"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>о</w:t>
      </w:r>
      <w:r w:rsidR="004C1FD5" w:rsidRPr="00AE5444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>проведении аттестации муниципальных служащих в Новосибирской области» (</w:t>
      </w:r>
      <w:r w:rsidR="00C711D4"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 xml:space="preserve">с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 xml:space="preserve">изменениями, внесенными Законами Новосибирской области от 8 июня 2009 года </w:t>
      </w:r>
      <w:r w:rsidR="003A4D45"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>№ 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 xml:space="preserve">340-ОЗ, от 9 июня 2010 года </w:t>
      </w:r>
      <w:r w:rsidR="003A4D45"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>№ 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 xml:space="preserve">505-ОЗ, от 2 ноября 2018 года </w:t>
      </w:r>
      <w:r w:rsidR="003A4D45"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>№ 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 xml:space="preserve">290-ОЗ, </w:t>
      </w:r>
      <w:r w:rsidR="00C711D4"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 xml:space="preserve">14 июля 2022 года </w:t>
      </w:r>
      <w:r w:rsidR="003A4D45"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>№ 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 xml:space="preserve">222-ОЗ, от 31 января 2023 года </w:t>
      </w:r>
      <w:r w:rsidR="003A4D45"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>№ 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 xml:space="preserve">313-ОЗ) </w:t>
      </w:r>
      <w:r w:rsidR="00C711D4"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 xml:space="preserve">изменение,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 xml:space="preserve">дополнив </w:t>
      </w:r>
      <w:r w:rsidR="00700F91"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>предложением</w:t>
      </w:r>
      <w:r w:rsidR="00A44315"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 xml:space="preserve"> </w:t>
      </w:r>
      <w:r w:rsidR="00C711D4"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>следующего содержания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>:</w:t>
      </w:r>
      <w:r w:rsidR="00C711D4"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«Оценка соответствия муниципального служащего квалификационным требованиям по замещаемой должности муници</w:t>
      </w:r>
      <w:r w:rsidR="0058621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пальной службы осуществляется </w:t>
      </w:r>
      <w:r w:rsidR="001C0A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порядке, предусмотренном для государственных гражданских служащих Новосибирской области</w:t>
      </w:r>
      <w:r w:rsidR="009A6DDC" w:rsidRPr="009A6DD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».</w:t>
      </w:r>
    </w:p>
    <w:p w:rsidR="008732CD" w:rsidRPr="00AE5444" w:rsidRDefault="008732CD">
      <w:pPr>
        <w:pStyle w:val="ConsPlusTitle"/>
        <w:ind w:firstLine="720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8732CD" w:rsidRDefault="0058744E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3</w:t>
      </w:r>
    </w:p>
    <w:p w:rsidR="008732CD" w:rsidRPr="00AE5444" w:rsidRDefault="008732CD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8732CD" w:rsidRDefault="0058744E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Настоящий Закон вступает в силу </w:t>
      </w:r>
      <w:r w:rsidR="003A4D45">
        <w:rPr>
          <w:rFonts w:ascii="Times New Roman" w:hAnsi="Times New Roman" w:cs="Times New Roman"/>
          <w:b w:val="0"/>
          <w:sz w:val="28"/>
          <w:szCs w:val="28"/>
        </w:rPr>
        <w:t xml:space="preserve">по истечении </w:t>
      </w:r>
      <w:r>
        <w:rPr>
          <w:rFonts w:ascii="Times New Roman" w:hAnsi="Times New Roman" w:cs="Times New Roman"/>
          <w:b w:val="0"/>
          <w:sz w:val="28"/>
          <w:szCs w:val="28"/>
        </w:rPr>
        <w:t>10 дней после дня его официального опубликования.</w:t>
      </w:r>
    </w:p>
    <w:p w:rsidR="008732CD" w:rsidRDefault="008732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732CD" w:rsidRDefault="008732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732CD" w:rsidRDefault="008732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732CD" w:rsidRDefault="0058744E" w:rsidP="00AE544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Губернатор</w:t>
      </w:r>
    </w:p>
    <w:p w:rsidR="008732CD" w:rsidRDefault="0058744E" w:rsidP="00AE544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А.А. Травников</w:t>
      </w:r>
    </w:p>
    <w:p w:rsidR="008732CD" w:rsidRDefault="008732CD" w:rsidP="00AE544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32CD" w:rsidRDefault="008732CD" w:rsidP="00AE544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32CD" w:rsidRDefault="0058744E" w:rsidP="00AE544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 Новосибирск</w:t>
      </w:r>
    </w:p>
    <w:p w:rsidR="008732CD" w:rsidRDefault="0058744E" w:rsidP="00AE5444">
      <w:pPr>
        <w:widowControl w:val="0"/>
        <w:tabs>
          <w:tab w:val="left" w:pos="80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«___» ___________ 2024 г.</w:t>
      </w:r>
    </w:p>
    <w:p w:rsidR="008732CD" w:rsidRDefault="0058744E" w:rsidP="00AE54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№ ______________ </w:t>
      </w:r>
      <w:r>
        <w:rPr>
          <w:rFonts w:ascii="Times New Roman" w:eastAsia="Times New Roman" w:hAnsi="Times New Roman" w:cs="Times New Roman"/>
          <w:sz w:val="28"/>
          <w:szCs w:val="28"/>
        </w:rPr>
        <w:noBreakHyphen/>
        <w:t xml:space="preserve"> ОЗ</w:t>
      </w:r>
    </w:p>
    <w:sectPr w:rsidR="008732CD">
      <w:headerReference w:type="default" r:id="rId8"/>
      <w:headerReference w:type="first" r:id="rId9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84F" w:rsidRDefault="00E9484F">
      <w:pPr>
        <w:spacing w:after="0" w:line="240" w:lineRule="auto"/>
      </w:pPr>
      <w:r>
        <w:separator/>
      </w:r>
    </w:p>
  </w:endnote>
  <w:endnote w:type="continuationSeparator" w:id="0">
    <w:p w:rsidR="00E9484F" w:rsidRDefault="00E94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84F" w:rsidRDefault="00E9484F">
      <w:pPr>
        <w:spacing w:after="0" w:line="240" w:lineRule="auto"/>
      </w:pPr>
      <w:r>
        <w:separator/>
      </w:r>
    </w:p>
  </w:footnote>
  <w:footnote w:type="continuationSeparator" w:id="0">
    <w:p w:rsidR="00E9484F" w:rsidRDefault="00E94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4186846"/>
      <w:docPartObj>
        <w:docPartGallery w:val="Page Numbers (Top of Page)"/>
        <w:docPartUnique/>
      </w:docPartObj>
    </w:sdtPr>
    <w:sdtEndPr/>
    <w:sdtContent>
      <w:p w:rsidR="008732CD" w:rsidRDefault="0058744E">
        <w:pPr>
          <w:pStyle w:val="afc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9A6DDC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8732CD" w:rsidRDefault="008732CD">
    <w:pPr>
      <w:pStyle w:val="af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2CD" w:rsidRDefault="008732CD">
    <w:pPr>
      <w:pStyle w:val="afc"/>
      <w:jc w:val="center"/>
    </w:pPr>
  </w:p>
  <w:p w:rsidR="008732CD" w:rsidRDefault="008732CD">
    <w:pPr>
      <w:pStyle w:val="af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A6B72"/>
    <w:multiLevelType w:val="hybridMultilevel"/>
    <w:tmpl w:val="956012AC"/>
    <w:lvl w:ilvl="0" w:tplc="BA90B9E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82D4A82A">
      <w:start w:val="1"/>
      <w:numFmt w:val="lowerLetter"/>
      <w:lvlText w:val="%2."/>
      <w:lvlJc w:val="left"/>
      <w:pPr>
        <w:ind w:left="1620" w:hanging="360"/>
      </w:pPr>
    </w:lvl>
    <w:lvl w:ilvl="2" w:tplc="D96EEB22">
      <w:start w:val="1"/>
      <w:numFmt w:val="lowerRoman"/>
      <w:lvlText w:val="%3."/>
      <w:lvlJc w:val="right"/>
      <w:pPr>
        <w:ind w:left="2340" w:hanging="180"/>
      </w:pPr>
    </w:lvl>
    <w:lvl w:ilvl="3" w:tplc="34865906">
      <w:start w:val="1"/>
      <w:numFmt w:val="decimal"/>
      <w:lvlText w:val="%4."/>
      <w:lvlJc w:val="left"/>
      <w:pPr>
        <w:ind w:left="3060" w:hanging="360"/>
      </w:pPr>
    </w:lvl>
    <w:lvl w:ilvl="4" w:tplc="A56E01A8">
      <w:start w:val="1"/>
      <w:numFmt w:val="lowerLetter"/>
      <w:lvlText w:val="%5."/>
      <w:lvlJc w:val="left"/>
      <w:pPr>
        <w:ind w:left="3780" w:hanging="360"/>
      </w:pPr>
    </w:lvl>
    <w:lvl w:ilvl="5" w:tplc="DA4C4C0C">
      <w:start w:val="1"/>
      <w:numFmt w:val="lowerRoman"/>
      <w:lvlText w:val="%6."/>
      <w:lvlJc w:val="right"/>
      <w:pPr>
        <w:ind w:left="4500" w:hanging="180"/>
      </w:pPr>
    </w:lvl>
    <w:lvl w:ilvl="6" w:tplc="EA988724">
      <w:start w:val="1"/>
      <w:numFmt w:val="decimal"/>
      <w:lvlText w:val="%7."/>
      <w:lvlJc w:val="left"/>
      <w:pPr>
        <w:ind w:left="5220" w:hanging="360"/>
      </w:pPr>
    </w:lvl>
    <w:lvl w:ilvl="7" w:tplc="DE6A351E">
      <w:start w:val="1"/>
      <w:numFmt w:val="lowerLetter"/>
      <w:lvlText w:val="%8."/>
      <w:lvlJc w:val="left"/>
      <w:pPr>
        <w:ind w:left="5940" w:hanging="360"/>
      </w:pPr>
    </w:lvl>
    <w:lvl w:ilvl="8" w:tplc="2E34F848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F4A335C"/>
    <w:multiLevelType w:val="hybridMultilevel"/>
    <w:tmpl w:val="078C0810"/>
    <w:lvl w:ilvl="0" w:tplc="9F74AD8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6A12AB16">
      <w:start w:val="1"/>
      <w:numFmt w:val="lowerLetter"/>
      <w:lvlText w:val="%2."/>
      <w:lvlJc w:val="left"/>
      <w:pPr>
        <w:ind w:left="1620" w:hanging="360"/>
      </w:pPr>
    </w:lvl>
    <w:lvl w:ilvl="2" w:tplc="082E074E">
      <w:start w:val="1"/>
      <w:numFmt w:val="lowerRoman"/>
      <w:lvlText w:val="%3."/>
      <w:lvlJc w:val="right"/>
      <w:pPr>
        <w:ind w:left="2340" w:hanging="180"/>
      </w:pPr>
    </w:lvl>
    <w:lvl w:ilvl="3" w:tplc="7B4CA448">
      <w:start w:val="1"/>
      <w:numFmt w:val="decimal"/>
      <w:lvlText w:val="%4."/>
      <w:lvlJc w:val="left"/>
      <w:pPr>
        <w:ind w:left="3060" w:hanging="360"/>
      </w:pPr>
    </w:lvl>
    <w:lvl w:ilvl="4" w:tplc="F1FCDC0C">
      <w:start w:val="1"/>
      <w:numFmt w:val="lowerLetter"/>
      <w:lvlText w:val="%5."/>
      <w:lvlJc w:val="left"/>
      <w:pPr>
        <w:ind w:left="3780" w:hanging="360"/>
      </w:pPr>
    </w:lvl>
    <w:lvl w:ilvl="5" w:tplc="6570EF9A">
      <w:start w:val="1"/>
      <w:numFmt w:val="lowerRoman"/>
      <w:lvlText w:val="%6."/>
      <w:lvlJc w:val="right"/>
      <w:pPr>
        <w:ind w:left="4500" w:hanging="180"/>
      </w:pPr>
    </w:lvl>
    <w:lvl w:ilvl="6" w:tplc="7C8C9F84">
      <w:start w:val="1"/>
      <w:numFmt w:val="decimal"/>
      <w:lvlText w:val="%7."/>
      <w:lvlJc w:val="left"/>
      <w:pPr>
        <w:ind w:left="5220" w:hanging="360"/>
      </w:pPr>
    </w:lvl>
    <w:lvl w:ilvl="7" w:tplc="1D6C1CAE">
      <w:start w:val="1"/>
      <w:numFmt w:val="lowerLetter"/>
      <w:lvlText w:val="%8."/>
      <w:lvlJc w:val="left"/>
      <w:pPr>
        <w:ind w:left="5940" w:hanging="360"/>
      </w:pPr>
    </w:lvl>
    <w:lvl w:ilvl="8" w:tplc="88B289DE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1650A54"/>
    <w:multiLevelType w:val="hybridMultilevel"/>
    <w:tmpl w:val="C0868E78"/>
    <w:lvl w:ilvl="0" w:tplc="3DE28FD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C8414AE">
      <w:start w:val="1"/>
      <w:numFmt w:val="lowerLetter"/>
      <w:lvlText w:val="%2."/>
      <w:lvlJc w:val="left"/>
      <w:pPr>
        <w:ind w:left="1620" w:hanging="360"/>
      </w:pPr>
    </w:lvl>
    <w:lvl w:ilvl="2" w:tplc="AF8881A2">
      <w:start w:val="1"/>
      <w:numFmt w:val="lowerRoman"/>
      <w:lvlText w:val="%3."/>
      <w:lvlJc w:val="right"/>
      <w:pPr>
        <w:ind w:left="2340" w:hanging="180"/>
      </w:pPr>
    </w:lvl>
    <w:lvl w:ilvl="3" w:tplc="C6C2B280">
      <w:start w:val="1"/>
      <w:numFmt w:val="decimal"/>
      <w:lvlText w:val="%4."/>
      <w:lvlJc w:val="left"/>
      <w:pPr>
        <w:ind w:left="3060" w:hanging="360"/>
      </w:pPr>
    </w:lvl>
    <w:lvl w:ilvl="4" w:tplc="6F84ACBA">
      <w:start w:val="1"/>
      <w:numFmt w:val="lowerLetter"/>
      <w:lvlText w:val="%5."/>
      <w:lvlJc w:val="left"/>
      <w:pPr>
        <w:ind w:left="3780" w:hanging="360"/>
      </w:pPr>
    </w:lvl>
    <w:lvl w:ilvl="5" w:tplc="C7A8ECFC">
      <w:start w:val="1"/>
      <w:numFmt w:val="lowerRoman"/>
      <w:lvlText w:val="%6."/>
      <w:lvlJc w:val="right"/>
      <w:pPr>
        <w:ind w:left="4500" w:hanging="180"/>
      </w:pPr>
    </w:lvl>
    <w:lvl w:ilvl="6" w:tplc="249A8338">
      <w:start w:val="1"/>
      <w:numFmt w:val="decimal"/>
      <w:lvlText w:val="%7."/>
      <w:lvlJc w:val="left"/>
      <w:pPr>
        <w:ind w:left="5220" w:hanging="360"/>
      </w:pPr>
    </w:lvl>
    <w:lvl w:ilvl="7" w:tplc="7018EB94">
      <w:start w:val="1"/>
      <w:numFmt w:val="lowerLetter"/>
      <w:lvlText w:val="%8."/>
      <w:lvlJc w:val="left"/>
      <w:pPr>
        <w:ind w:left="5940" w:hanging="360"/>
      </w:pPr>
    </w:lvl>
    <w:lvl w:ilvl="8" w:tplc="389C1F5C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2CD"/>
    <w:rsid w:val="00062BBE"/>
    <w:rsid w:val="00080F78"/>
    <w:rsid w:val="00104B26"/>
    <w:rsid w:val="001129B7"/>
    <w:rsid w:val="001A00FF"/>
    <w:rsid w:val="001C0ABC"/>
    <w:rsid w:val="00322171"/>
    <w:rsid w:val="003A4D45"/>
    <w:rsid w:val="00424A40"/>
    <w:rsid w:val="004A4F6C"/>
    <w:rsid w:val="004C1FD5"/>
    <w:rsid w:val="0058621D"/>
    <w:rsid w:val="0058744E"/>
    <w:rsid w:val="005B30A2"/>
    <w:rsid w:val="006A27DE"/>
    <w:rsid w:val="006F7AFF"/>
    <w:rsid w:val="00700F91"/>
    <w:rsid w:val="008732CD"/>
    <w:rsid w:val="008735F8"/>
    <w:rsid w:val="00957DC7"/>
    <w:rsid w:val="009A6DDC"/>
    <w:rsid w:val="00A44315"/>
    <w:rsid w:val="00A70955"/>
    <w:rsid w:val="00AC0B06"/>
    <w:rsid w:val="00AE5444"/>
    <w:rsid w:val="00C64C90"/>
    <w:rsid w:val="00C711D4"/>
    <w:rsid w:val="00CB4AF5"/>
    <w:rsid w:val="00D21D8F"/>
    <w:rsid w:val="00D76BA7"/>
    <w:rsid w:val="00D86D4E"/>
    <w:rsid w:val="00E94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8BAAE"/>
  <w15:docId w15:val="{FC3D76F0-635B-4BE6-AD0C-81DD42045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f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Pr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Segoe UI" w:hAnsi="Segoe UI" w:cs="Segoe UI"/>
      <w:sz w:val="18"/>
      <w:szCs w:val="18"/>
    </w:rPr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c">
    <w:name w:val="header"/>
    <w:basedOn w:val="a"/>
    <w:link w:val="af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ed">
    <w:name w:val="ed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75B0AD-ABDC-46D4-B339-056E1A78A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Зюкова Галина Алексеевна</dc:creator>
  <cp:keywords/>
  <dc:description/>
  <cp:lastModifiedBy>Каменкова Ольга Анатольевна</cp:lastModifiedBy>
  <cp:revision>15</cp:revision>
  <cp:lastPrinted>2024-06-07T05:11:00Z</cp:lastPrinted>
  <dcterms:created xsi:type="dcterms:W3CDTF">2024-05-30T10:46:00Z</dcterms:created>
  <dcterms:modified xsi:type="dcterms:W3CDTF">2024-06-11T02:40:00Z</dcterms:modified>
</cp:coreProperties>
</file>